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36" w:rsidRDefault="00AB6236" w:rsidP="00AB62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236" w:rsidRDefault="00AB6236" w:rsidP="00AB62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B6236" w:rsidRDefault="00AB6236" w:rsidP="00AB6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B6236" w:rsidRDefault="00AB6236" w:rsidP="00AB62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B6236" w:rsidRDefault="00AB6236" w:rsidP="00AB6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B6236" w:rsidRDefault="00AB6236" w:rsidP="00AB6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AB6236" w:rsidRDefault="00AB6236" w:rsidP="00AB6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630</w:t>
      </w:r>
    </w:p>
    <w:p w:rsidR="00AB6236" w:rsidRDefault="00AB6236" w:rsidP="00AB6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767A30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гр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E4DC7" w:rsidRPr="00AE4DC7">
        <w:t xml:space="preserve"> </w:t>
      </w:r>
      <w:proofErr w:type="spellStart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Язвінського</w:t>
      </w:r>
      <w:proofErr w:type="spellEnd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 про включення до переліку земельних ділянок право оренди на які може бути реалізовано на земельних торгах у формі електронного аукціону земельної ділянки водного фонду комунальної власності кадастровий номер 0523486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:000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29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,1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473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га, в комплексі з розташованим на ній водним об’єктом площею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8,1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789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>яка розташована на території Погребище</w:t>
      </w:r>
      <w:r w:rsidR="00AE4DC7">
        <w:rPr>
          <w:rFonts w:ascii="Times New Roman" w:hAnsi="Times New Roman"/>
          <w:sz w:val="28"/>
          <w:szCs w:val="28"/>
          <w:lang w:val="uk-UA"/>
        </w:rPr>
        <w:t>нської міської ради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E4DC7">
        <w:rPr>
          <w:rFonts w:ascii="Times New Roman" w:hAnsi="Times New Roman"/>
          <w:sz w:val="28"/>
          <w:szCs w:val="28"/>
          <w:lang w:val="uk-UA"/>
        </w:rPr>
        <w:t xml:space="preserve"> (в межах </w:t>
      </w:r>
      <w:proofErr w:type="spellStart"/>
      <w:r w:rsidR="00AE4DC7">
        <w:rPr>
          <w:rFonts w:ascii="Times New Roman" w:hAnsi="Times New Roman"/>
          <w:sz w:val="28"/>
          <w:szCs w:val="28"/>
          <w:lang w:val="uk-UA"/>
        </w:rPr>
        <w:t>с.Сніжна</w:t>
      </w:r>
      <w:proofErr w:type="spellEnd"/>
      <w:r w:rsidR="00AE4DC7">
        <w:rPr>
          <w:rFonts w:ascii="Times New Roman" w:hAnsi="Times New Roman"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4DC7" w:rsidRPr="00AE4DC7">
        <w:rPr>
          <w:rFonts w:ascii="Times New Roman" w:hAnsi="Times New Roman"/>
          <w:sz w:val="28"/>
          <w:szCs w:val="28"/>
          <w:lang w:val="uk-UA"/>
        </w:rPr>
        <w:t>відповідно до пункту 34 частини першої статті 26, частини 1 статті 59 Закону України «Про місцеве самоврядування в Україні», керуючись статтями 12, 58, 59, 791, 122 Земельного Кодексу України, статтями 19, 22, 25, 56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A245BD" w:rsidRDefault="00AE4DC7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E4DC7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комунальної власності кадастровий номер 0523486200:03:001:0003 площею 29,1473 га, в комплексі з розташованим на ній водним об’єктом площею 28,1789 га, з визначеним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 xml:space="preserve">під ставками а також верховими заболоченими землями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29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,0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440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та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 xml:space="preserve"> земельними ділянками під капітальною забудовою а також прибудинковою територією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площею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1034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відповідно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AE4DC7">
        <w:rPr>
          <w:rFonts w:ascii="Times New Roman" w:hAnsi="Times New Roman"/>
          <w:sz w:val="28"/>
          <w:szCs w:val="28"/>
          <w:lang w:val="uk-UA"/>
        </w:rPr>
        <w:t>в</w:t>
      </w:r>
      <w:r w:rsidR="00AE4DC7" w:rsidRPr="00BD622B">
        <w:rPr>
          <w:rFonts w:ascii="Times New Roman" w:hAnsi="Times New Roman"/>
          <w:bCs/>
          <w:sz w:val="28"/>
          <w:szCs w:val="28"/>
          <w:lang w:val="uk-UA"/>
        </w:rPr>
        <w:t>ключ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AE4DC7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.</w:t>
      </w:r>
      <w:bookmarkStart w:id="0" w:name="_GoBack"/>
      <w:bookmarkEnd w:id="0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</w:t>
      </w:r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комунальної власності кадастровий номер 0523486200:03:001:0003 площею 29,1473 га, в комплексі з розташованим на ній водним об’єктом площею 28,1789 га, з визначеним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E4DC7" w:rsidRPr="00AE4DC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AE4DC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E4DC7" w:rsidRDefault="00AE4DC7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84DE8"/>
    <w:rsid w:val="001A389D"/>
    <w:rsid w:val="001A61DE"/>
    <w:rsid w:val="002251AC"/>
    <w:rsid w:val="002E5B17"/>
    <w:rsid w:val="002E7834"/>
    <w:rsid w:val="00315C49"/>
    <w:rsid w:val="00363D3B"/>
    <w:rsid w:val="0048787E"/>
    <w:rsid w:val="004C6573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B74BE"/>
    <w:rsid w:val="008E40CA"/>
    <w:rsid w:val="0091197B"/>
    <w:rsid w:val="00A245BD"/>
    <w:rsid w:val="00AB2555"/>
    <w:rsid w:val="00AB6236"/>
    <w:rsid w:val="00AE4DC7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2023-05-31T05:11:00Z</dcterms:created>
  <dcterms:modified xsi:type="dcterms:W3CDTF">2023-06-30T05:53:00Z</dcterms:modified>
</cp:coreProperties>
</file>